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29" w:rsidRDefault="00C25829" w:rsidP="00C25829">
      <w:pPr>
        <w:keepNext/>
        <w:spacing w:after="0"/>
        <w:jc w:val="right"/>
        <w:outlineLvl w:val="2"/>
        <w:rPr>
          <w:rFonts w:cs="Arial"/>
          <w:b/>
          <w:bCs/>
        </w:rPr>
      </w:pPr>
    </w:p>
    <w:p w:rsidR="00C25829" w:rsidRPr="006F1578" w:rsidRDefault="00C25829" w:rsidP="00C25829">
      <w:pPr>
        <w:keepNext/>
        <w:spacing w:after="0"/>
        <w:jc w:val="right"/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Núm. Oficio /2016</w:t>
      </w:r>
    </w:p>
    <w:p w:rsidR="00C25829" w:rsidRDefault="00C25829" w:rsidP="00C25829">
      <w:pPr>
        <w:spacing w:after="0"/>
        <w:jc w:val="left"/>
        <w:rPr>
          <w:rFonts w:cs="Arial"/>
          <w:szCs w:val="24"/>
        </w:rPr>
      </w:pPr>
    </w:p>
    <w:p w:rsidR="00C25829" w:rsidRDefault="00C25829" w:rsidP="00C25829">
      <w:pPr>
        <w:spacing w:after="0"/>
        <w:jc w:val="left"/>
        <w:rPr>
          <w:rFonts w:cs="Arial"/>
          <w:szCs w:val="24"/>
        </w:rPr>
      </w:pPr>
    </w:p>
    <w:p w:rsidR="00C25829" w:rsidRDefault="00C25829" w:rsidP="00C25829">
      <w:pPr>
        <w:spacing w:after="0"/>
        <w:jc w:val="left"/>
        <w:rPr>
          <w:rFonts w:cs="Arial"/>
          <w:szCs w:val="24"/>
        </w:rPr>
      </w:pPr>
    </w:p>
    <w:p w:rsidR="00C25829" w:rsidRDefault="00C25829" w:rsidP="00C25829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CARTA RESPONSIVA PARA EL MANEJO DE RECURSOS FINANCIEROS INSTITUCIONALES PARA EL EJERCICIO FISCAL 2016</w:t>
      </w:r>
    </w:p>
    <w:p w:rsidR="00C25829" w:rsidRPr="006430AA" w:rsidRDefault="00C25829" w:rsidP="00C25829">
      <w:pPr>
        <w:spacing w:after="0"/>
        <w:jc w:val="center"/>
        <w:rPr>
          <w:rFonts w:cs="Arial"/>
          <w:b/>
          <w:szCs w:val="24"/>
        </w:rPr>
      </w:pPr>
    </w:p>
    <w:p w:rsidR="00C25829" w:rsidRDefault="00C25829" w:rsidP="00C25829">
      <w:pPr>
        <w:spacing w:after="0"/>
        <w:jc w:val="left"/>
        <w:rPr>
          <w:rFonts w:cs="Arial"/>
          <w:szCs w:val="24"/>
        </w:rPr>
      </w:pPr>
    </w:p>
    <w:p w:rsidR="00C25829" w:rsidRPr="006F1578" w:rsidRDefault="00C25829" w:rsidP="00C25829">
      <w:pPr>
        <w:spacing w:after="0"/>
        <w:jc w:val="left"/>
        <w:rPr>
          <w:rFonts w:cs="Arial"/>
          <w:szCs w:val="24"/>
        </w:rPr>
      </w:pPr>
    </w:p>
    <w:p w:rsidR="00C25829" w:rsidRDefault="00C25829" w:rsidP="00C25829">
      <w:pPr>
        <w:spacing w:after="0"/>
        <w:jc w:val="left"/>
        <w:rPr>
          <w:rFonts w:cs="Arial"/>
          <w:b/>
          <w:szCs w:val="24"/>
        </w:rPr>
      </w:pPr>
      <w:r w:rsidRPr="006F1578">
        <w:rPr>
          <w:rFonts w:cs="Arial"/>
          <w:b/>
          <w:szCs w:val="24"/>
        </w:rPr>
        <w:t>M</w:t>
      </w:r>
      <w:r>
        <w:rPr>
          <w:rFonts w:cs="Arial"/>
          <w:b/>
          <w:szCs w:val="24"/>
        </w:rPr>
        <w:t>tra. Ma. Asunción Torres Mercado</w:t>
      </w:r>
    </w:p>
    <w:p w:rsidR="00C25829" w:rsidRDefault="00C25829" w:rsidP="00C25829">
      <w:pPr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Contralor General</w:t>
      </w:r>
    </w:p>
    <w:p w:rsidR="00C25829" w:rsidRDefault="00C25829" w:rsidP="00C25829">
      <w:pPr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Universidad de Guadalajara</w:t>
      </w:r>
    </w:p>
    <w:p w:rsidR="00C25829" w:rsidRPr="006F1578" w:rsidRDefault="00C25829" w:rsidP="00C25829">
      <w:pPr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P r e s e n t e:</w:t>
      </w:r>
      <w:r w:rsidRPr="006F1578">
        <w:rPr>
          <w:rFonts w:cs="Arial"/>
          <w:b/>
          <w:szCs w:val="24"/>
        </w:rPr>
        <w:t xml:space="preserve">      </w:t>
      </w:r>
    </w:p>
    <w:p w:rsidR="00C25829" w:rsidRPr="006F1578" w:rsidRDefault="00C25829" w:rsidP="00C25829">
      <w:pPr>
        <w:spacing w:after="0" w:line="360" w:lineRule="auto"/>
        <w:jc w:val="left"/>
        <w:rPr>
          <w:rFonts w:cs="Arial"/>
          <w:szCs w:val="24"/>
        </w:rPr>
      </w:pPr>
    </w:p>
    <w:p w:rsidR="00C25829" w:rsidRPr="006F1578" w:rsidRDefault="00C25829" w:rsidP="00C25829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Manifiesto conocer las obligaciones que conlleva el manejo de recursos públicos; asumo, al ejercer recursos asignados a la Universidad de Guadalajara, la responsabilidad y el compromiso establecidos en la Ley Orgánica, Estatuto General, normas y políticas y demás reglamentos institucionales</w:t>
      </w:r>
      <w:r w:rsidRPr="006F1578">
        <w:rPr>
          <w:rFonts w:cs="Arial"/>
          <w:szCs w:val="24"/>
        </w:rPr>
        <w:t>.</w:t>
      </w:r>
    </w:p>
    <w:p w:rsidR="00C25829" w:rsidRPr="006F1578" w:rsidRDefault="00C25829" w:rsidP="00C25829">
      <w:pPr>
        <w:spacing w:after="0" w:line="360" w:lineRule="auto"/>
        <w:rPr>
          <w:rFonts w:cs="Arial"/>
          <w:b/>
          <w:szCs w:val="24"/>
        </w:rPr>
      </w:pPr>
      <w:r w:rsidRPr="006F1578">
        <w:rPr>
          <w:rFonts w:cs="Arial"/>
          <w:szCs w:val="24"/>
        </w:rPr>
        <w:t xml:space="preserve"> </w:t>
      </w:r>
    </w:p>
    <w:p w:rsidR="00C25829" w:rsidRPr="006F1578" w:rsidRDefault="00C25829" w:rsidP="00C25829">
      <w:pPr>
        <w:spacing w:after="0" w:line="360" w:lineRule="auto"/>
        <w:rPr>
          <w:rFonts w:cs="Arial"/>
          <w:bCs/>
          <w:szCs w:val="24"/>
          <w:lang w:val="es-ES"/>
        </w:rPr>
      </w:pPr>
      <w:r>
        <w:rPr>
          <w:rFonts w:cs="Arial"/>
          <w:bCs/>
          <w:szCs w:val="24"/>
          <w:lang w:val="es-ES"/>
        </w:rPr>
        <w:t>Todo recurso público está sujeto a revisiones y auditorias, por lo que confirmaré que las operaciones que autorice mi firma, reúnan los requisitos institucionales, legales y fiscales correspondientes</w:t>
      </w:r>
      <w:r w:rsidRPr="006F1578">
        <w:rPr>
          <w:rFonts w:cs="Arial"/>
          <w:bCs/>
          <w:szCs w:val="24"/>
          <w:lang w:val="es-ES"/>
        </w:rPr>
        <w:t>.</w:t>
      </w:r>
    </w:p>
    <w:p w:rsidR="00C25829" w:rsidRPr="006F1578" w:rsidRDefault="00C25829" w:rsidP="00C25829">
      <w:pPr>
        <w:spacing w:after="0"/>
        <w:jc w:val="left"/>
        <w:rPr>
          <w:rFonts w:cs="Arial"/>
          <w:bCs/>
          <w:szCs w:val="24"/>
          <w:lang w:val="es-ES"/>
        </w:rPr>
      </w:pPr>
    </w:p>
    <w:p w:rsidR="00C25829" w:rsidRPr="006F1578" w:rsidRDefault="00C25829" w:rsidP="00C25829">
      <w:pPr>
        <w:spacing w:after="0"/>
        <w:jc w:val="left"/>
        <w:rPr>
          <w:rFonts w:cs="Arial"/>
          <w:bCs/>
          <w:szCs w:val="24"/>
          <w:lang w:val="es-ES"/>
        </w:rPr>
      </w:pPr>
    </w:p>
    <w:p w:rsidR="00C25829" w:rsidRPr="006F1578" w:rsidRDefault="00C25829" w:rsidP="00C25829">
      <w:pPr>
        <w:spacing w:after="0"/>
        <w:jc w:val="center"/>
        <w:rPr>
          <w:rFonts w:cs="Arial"/>
          <w:b/>
          <w:bCs/>
          <w:szCs w:val="24"/>
          <w:lang w:val="es-ES"/>
        </w:rPr>
      </w:pPr>
      <w:r w:rsidRPr="006F1578">
        <w:rPr>
          <w:rFonts w:cs="Arial"/>
          <w:b/>
          <w:bCs/>
          <w:szCs w:val="24"/>
          <w:lang w:val="es-ES"/>
        </w:rPr>
        <w:t xml:space="preserve">A T E N T A M E N T E </w:t>
      </w:r>
    </w:p>
    <w:p w:rsidR="00C25829" w:rsidRPr="006F1578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  <w:r w:rsidRPr="006F1578">
        <w:rPr>
          <w:rFonts w:cs="Arial"/>
          <w:b/>
          <w:szCs w:val="24"/>
          <w:lang w:val="es-ES"/>
        </w:rPr>
        <w:t>"PIENSA Y TRABAJA"</w:t>
      </w:r>
    </w:p>
    <w:p w:rsidR="00C25829" w:rsidRPr="006F1578" w:rsidRDefault="00C25829" w:rsidP="00C25829">
      <w:pPr>
        <w:spacing w:after="0"/>
        <w:jc w:val="center"/>
        <w:rPr>
          <w:rFonts w:cs="Arial"/>
          <w:szCs w:val="24"/>
          <w:lang w:val="es-ES"/>
        </w:rPr>
      </w:pPr>
      <w:r w:rsidRPr="006F1578">
        <w:rPr>
          <w:rFonts w:cs="Arial"/>
          <w:szCs w:val="24"/>
          <w:lang w:val="es-ES"/>
        </w:rPr>
        <w:t>Las Agujas, Zap</w:t>
      </w:r>
      <w:r>
        <w:rPr>
          <w:rFonts w:cs="Arial"/>
          <w:szCs w:val="24"/>
          <w:lang w:val="es-ES"/>
        </w:rPr>
        <w:t>opan, Jal., 25 de enero de 2016</w:t>
      </w:r>
    </w:p>
    <w:p w:rsidR="00C25829" w:rsidRPr="006F1578" w:rsidRDefault="00C25829" w:rsidP="00C25829">
      <w:pPr>
        <w:spacing w:after="0"/>
        <w:jc w:val="center"/>
        <w:rPr>
          <w:rFonts w:cs="Arial"/>
          <w:szCs w:val="24"/>
          <w:lang w:val="es-ES"/>
        </w:rPr>
      </w:pPr>
    </w:p>
    <w:p w:rsidR="00C25829" w:rsidRDefault="00C25829" w:rsidP="00C25829">
      <w:pPr>
        <w:spacing w:after="0"/>
        <w:jc w:val="center"/>
        <w:rPr>
          <w:rFonts w:cs="Arial"/>
          <w:szCs w:val="24"/>
          <w:lang w:val="es-ES"/>
        </w:rPr>
      </w:pPr>
    </w:p>
    <w:p w:rsidR="00C25829" w:rsidRDefault="00C25829" w:rsidP="00C25829">
      <w:pPr>
        <w:spacing w:after="0"/>
        <w:jc w:val="center"/>
        <w:rPr>
          <w:rFonts w:cs="Arial"/>
          <w:szCs w:val="24"/>
          <w:lang w:val="es-ES"/>
        </w:rPr>
      </w:pPr>
    </w:p>
    <w:p w:rsidR="00C25829" w:rsidRDefault="00C25829" w:rsidP="00C25829">
      <w:pPr>
        <w:spacing w:after="0"/>
        <w:jc w:val="center"/>
        <w:rPr>
          <w:rFonts w:cs="Arial"/>
          <w:szCs w:val="24"/>
          <w:lang w:val="es-ES"/>
        </w:rPr>
      </w:pPr>
    </w:p>
    <w:p w:rsidR="00C25829" w:rsidRPr="006F1578" w:rsidRDefault="00C25829" w:rsidP="00C25829">
      <w:pPr>
        <w:spacing w:after="0"/>
        <w:jc w:val="center"/>
        <w:rPr>
          <w:rFonts w:cs="Arial"/>
          <w:szCs w:val="24"/>
          <w:lang w:val="es-ES"/>
        </w:rPr>
      </w:pPr>
      <w:bookmarkStart w:id="0" w:name="_GoBack"/>
      <w:bookmarkEnd w:id="0"/>
    </w:p>
    <w:p w:rsidR="00C25829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Nombre </w:t>
      </w:r>
    </w:p>
    <w:p w:rsidR="00C25829" w:rsidRPr="006F1578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Cargo</w:t>
      </w:r>
    </w:p>
    <w:p w:rsidR="00C25829" w:rsidRPr="006F1578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</w:p>
    <w:p w:rsidR="00C25829" w:rsidRPr="006F1578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</w:p>
    <w:p w:rsidR="00C25829" w:rsidRPr="006F1578" w:rsidRDefault="00C25829" w:rsidP="00C25829">
      <w:pPr>
        <w:spacing w:after="0"/>
        <w:jc w:val="center"/>
        <w:rPr>
          <w:rFonts w:cs="Arial"/>
          <w:b/>
          <w:szCs w:val="24"/>
          <w:lang w:val="es-ES"/>
        </w:rPr>
      </w:pPr>
    </w:p>
    <w:p w:rsidR="00C25829" w:rsidRPr="006F1578" w:rsidRDefault="00C25829" w:rsidP="00C25829">
      <w:pPr>
        <w:spacing w:after="0"/>
        <w:jc w:val="center"/>
        <w:rPr>
          <w:rFonts w:cs="Arial"/>
          <w:b/>
          <w:bCs/>
          <w:szCs w:val="24"/>
          <w:lang w:val="es-ES"/>
        </w:rPr>
      </w:pP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Mtro. </w:t>
      </w: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Itzcóatl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 Tonatiuh Bravo Padilla, </w:t>
      </w:r>
      <w:r w:rsidRPr="006430AA">
        <w:rPr>
          <w:rFonts w:cs="Arial"/>
          <w:bCs/>
          <w:sz w:val="14"/>
          <w:szCs w:val="14"/>
          <w:lang w:val="es-ES"/>
        </w:rPr>
        <w:t>Rector General de la Universidad de Guadalajara</w:t>
      </w: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Dr. Miguel Ángel Navarro </w:t>
      </w: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Navarro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, </w:t>
      </w:r>
      <w:r w:rsidRPr="006430AA">
        <w:rPr>
          <w:rFonts w:cs="Arial"/>
          <w:bCs/>
          <w:sz w:val="14"/>
          <w:szCs w:val="14"/>
          <w:lang w:val="es-ES"/>
        </w:rPr>
        <w:t>Vicerrector Ejecutivo de la Universidad de Guadalajara</w:t>
      </w: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Mtro. José Alfredo Peña Ramos, </w:t>
      </w:r>
      <w:r w:rsidRPr="006430AA">
        <w:rPr>
          <w:rFonts w:cs="Arial"/>
          <w:bCs/>
          <w:sz w:val="14"/>
          <w:szCs w:val="14"/>
          <w:lang w:val="es-ES"/>
        </w:rPr>
        <w:t>Secretario General de la Universidad de Guadalajara</w:t>
      </w: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Mtro. Gustavo A. Cárdenas </w:t>
      </w: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Cutiño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, </w:t>
      </w:r>
      <w:r w:rsidRPr="006430AA">
        <w:rPr>
          <w:rFonts w:cs="Arial"/>
          <w:bCs/>
          <w:sz w:val="14"/>
          <w:szCs w:val="14"/>
          <w:lang w:val="es-ES"/>
        </w:rPr>
        <w:t>Director de Finanzas de la Universidad de Guadalajara</w:t>
      </w: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Mtra. Carmen Enedina Rodríguez Armenta, </w:t>
      </w:r>
      <w:r w:rsidRPr="006430AA">
        <w:rPr>
          <w:rFonts w:cs="Arial"/>
          <w:bCs/>
          <w:sz w:val="14"/>
          <w:szCs w:val="14"/>
          <w:lang w:val="es-ES"/>
        </w:rPr>
        <w:t>Coordinadora General Administrativa de la Universidad de Guadalajara</w:t>
      </w:r>
    </w:p>
    <w:p w:rsidR="00C25829" w:rsidRPr="006430AA" w:rsidRDefault="00C25829" w:rsidP="00C25829">
      <w:pPr>
        <w:spacing w:after="0"/>
        <w:jc w:val="left"/>
        <w:rPr>
          <w:rFonts w:cs="Arial"/>
          <w:bCs/>
          <w:sz w:val="14"/>
          <w:szCs w:val="14"/>
          <w:lang w:val="es-ES"/>
        </w:rPr>
      </w:pPr>
      <w:proofErr w:type="spellStart"/>
      <w:r w:rsidRPr="006430AA">
        <w:rPr>
          <w:rFonts w:cs="Arial"/>
          <w:b/>
          <w:bCs/>
          <w:sz w:val="14"/>
          <w:szCs w:val="14"/>
          <w:lang w:val="es-ES"/>
        </w:rPr>
        <w:t>C.c.p</w:t>
      </w:r>
      <w:proofErr w:type="spellEnd"/>
      <w:r w:rsidRPr="006430AA">
        <w:rPr>
          <w:rFonts w:cs="Arial"/>
          <w:b/>
          <w:bCs/>
          <w:sz w:val="14"/>
          <w:szCs w:val="14"/>
          <w:lang w:val="es-ES"/>
        </w:rPr>
        <w:t xml:space="preserve">. Mtro. Eduardo Rosas González, </w:t>
      </w:r>
      <w:r w:rsidRPr="006430AA">
        <w:rPr>
          <w:rFonts w:cs="Arial"/>
          <w:bCs/>
          <w:sz w:val="14"/>
          <w:szCs w:val="14"/>
          <w:lang w:val="es-ES"/>
        </w:rPr>
        <w:t>Jefe de la Unidad de Presupuesto de la CGADM de la Universidad de Guadalajara</w:t>
      </w:r>
    </w:p>
    <w:p w:rsidR="00C25829" w:rsidRDefault="00C25829" w:rsidP="00C25829"/>
    <w:p w:rsidR="00DA474D" w:rsidRPr="00C25829" w:rsidRDefault="00DA474D" w:rsidP="00C25829"/>
    <w:sectPr w:rsidR="00DA474D" w:rsidRPr="00C25829" w:rsidSect="00B25008">
      <w:headerReference w:type="default" r:id="rId7"/>
      <w:footerReference w:type="default" r:id="rId8"/>
      <w:pgSz w:w="12240" w:h="15840"/>
      <w:pgMar w:top="964" w:right="1701" w:bottom="1418" w:left="1701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D5" w:rsidRDefault="008559D5" w:rsidP="00DF0F64">
      <w:pPr>
        <w:spacing w:after="0"/>
      </w:pPr>
      <w:r>
        <w:separator/>
      </w:r>
    </w:p>
  </w:endnote>
  <w:endnote w:type="continuationSeparator" w:id="0">
    <w:p w:rsidR="008559D5" w:rsidRDefault="008559D5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D5" w:rsidRPr="00B25008" w:rsidRDefault="008559D5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8559D5" w:rsidRPr="00B25008" w:rsidRDefault="008559D5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8559D5" w:rsidRDefault="00855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D5" w:rsidRDefault="008559D5" w:rsidP="00DF0F64">
      <w:pPr>
        <w:spacing w:after="0"/>
      </w:pPr>
      <w:r>
        <w:separator/>
      </w:r>
    </w:p>
  </w:footnote>
  <w:footnote w:type="continuationSeparator" w:id="0">
    <w:p w:rsidR="008559D5" w:rsidRDefault="008559D5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D5" w:rsidRPr="00DF0F64" w:rsidRDefault="00863B8D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30C10E5" wp14:editId="30F10B5E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9D5" w:rsidRPr="00DF0F64">
      <w:rPr>
        <w:b/>
        <w:smallCaps/>
        <w:color w:val="012B46"/>
        <w:sz w:val="32"/>
        <w:szCs w:val="32"/>
      </w:rPr>
      <w:t>Universidad de Guadalajara</w:t>
    </w:r>
  </w:p>
  <w:p w:rsidR="008559D5" w:rsidRPr="00553C20" w:rsidRDefault="008559D5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8559D5" w:rsidRDefault="0085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578A0"/>
    <w:rsid w:val="000661C2"/>
    <w:rsid w:val="00066961"/>
    <w:rsid w:val="00067AAD"/>
    <w:rsid w:val="000B3AD2"/>
    <w:rsid w:val="0015302D"/>
    <w:rsid w:val="00165E31"/>
    <w:rsid w:val="00167597"/>
    <w:rsid w:val="00183155"/>
    <w:rsid w:val="001C7ECE"/>
    <w:rsid w:val="001F1BAA"/>
    <w:rsid w:val="002C2F55"/>
    <w:rsid w:val="002C673F"/>
    <w:rsid w:val="00327F63"/>
    <w:rsid w:val="00350E60"/>
    <w:rsid w:val="00450C74"/>
    <w:rsid w:val="00450D37"/>
    <w:rsid w:val="00477D4E"/>
    <w:rsid w:val="00490F91"/>
    <w:rsid w:val="004A0778"/>
    <w:rsid w:val="004D4D2A"/>
    <w:rsid w:val="00533E0A"/>
    <w:rsid w:val="00553C20"/>
    <w:rsid w:val="00571691"/>
    <w:rsid w:val="006016D0"/>
    <w:rsid w:val="00636853"/>
    <w:rsid w:val="006B37E0"/>
    <w:rsid w:val="00745296"/>
    <w:rsid w:val="00753E15"/>
    <w:rsid w:val="0075477F"/>
    <w:rsid w:val="007C1C81"/>
    <w:rsid w:val="00805614"/>
    <w:rsid w:val="0083723E"/>
    <w:rsid w:val="008559D5"/>
    <w:rsid w:val="00863B8D"/>
    <w:rsid w:val="009105D5"/>
    <w:rsid w:val="0091170A"/>
    <w:rsid w:val="0095688D"/>
    <w:rsid w:val="00985162"/>
    <w:rsid w:val="00A26895"/>
    <w:rsid w:val="00A41685"/>
    <w:rsid w:val="00A528AA"/>
    <w:rsid w:val="00A865F0"/>
    <w:rsid w:val="00AB7DB6"/>
    <w:rsid w:val="00AC0952"/>
    <w:rsid w:val="00AE02A2"/>
    <w:rsid w:val="00B25008"/>
    <w:rsid w:val="00B51604"/>
    <w:rsid w:val="00B762DA"/>
    <w:rsid w:val="00BB1334"/>
    <w:rsid w:val="00BC32AD"/>
    <w:rsid w:val="00C25829"/>
    <w:rsid w:val="00C9508E"/>
    <w:rsid w:val="00D35D38"/>
    <w:rsid w:val="00D37F10"/>
    <w:rsid w:val="00DA474D"/>
    <w:rsid w:val="00DE02B0"/>
    <w:rsid w:val="00DF0F64"/>
    <w:rsid w:val="00E21D8D"/>
    <w:rsid w:val="00E44506"/>
    <w:rsid w:val="00EA3FA4"/>
    <w:rsid w:val="00F0471D"/>
    <w:rsid w:val="00F27722"/>
    <w:rsid w:val="00F45E81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5:docId w15:val="{C74D3327-CDAB-4BC0-8C47-8B44FC3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Emmanuel Rodrigo Marín Orozco</cp:lastModifiedBy>
  <cp:revision>2</cp:revision>
  <cp:lastPrinted>2015-12-03T17:36:00Z</cp:lastPrinted>
  <dcterms:created xsi:type="dcterms:W3CDTF">2016-01-25T21:33:00Z</dcterms:created>
  <dcterms:modified xsi:type="dcterms:W3CDTF">2016-01-25T21:33:00Z</dcterms:modified>
</cp:coreProperties>
</file>